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3A7137" w:rsidRPr="00AB732D" w:rsidP="000A1855">
      <w:pPr>
        <w:keepNext/>
        <w:spacing w:after="0" w:line="240" w:lineRule="auto"/>
        <w:ind w:firstLine="426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732D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№ 2-</w:t>
      </w:r>
      <w:r w:rsidRPr="00AB732D" w:rsidR="00D32806">
        <w:rPr>
          <w:rFonts w:ascii="Times New Roman" w:eastAsia="Times New Roman" w:hAnsi="Times New Roman" w:cs="Times New Roman"/>
          <w:sz w:val="24"/>
          <w:szCs w:val="24"/>
          <w:lang w:eastAsia="ru-RU"/>
        </w:rPr>
        <w:t>3605</w:t>
      </w:r>
      <w:r w:rsidRPr="00AB732D">
        <w:rPr>
          <w:rFonts w:ascii="Times New Roman" w:eastAsia="Times New Roman" w:hAnsi="Times New Roman" w:cs="Times New Roman"/>
          <w:sz w:val="24"/>
          <w:szCs w:val="24"/>
          <w:lang w:eastAsia="ru-RU"/>
        </w:rPr>
        <w:t>/2004/2026</w:t>
      </w:r>
    </w:p>
    <w:p w:rsidR="003A7137" w:rsidRPr="00AB732D" w:rsidP="000A1855">
      <w:pPr>
        <w:keepNext/>
        <w:spacing w:after="0" w:line="240" w:lineRule="auto"/>
        <w:contextualSpacing/>
        <w:jc w:val="center"/>
        <w:outlineLvl w:val="0"/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</w:pPr>
      <w:r w:rsidRPr="00AB732D">
        <w:rPr>
          <w:rFonts w:ascii="Times New Roman" w:eastAsia="Arial Unicode MS" w:hAnsi="Times New Roman" w:cs="Times New Roman"/>
          <w:bCs/>
          <w:sz w:val="24"/>
          <w:szCs w:val="24"/>
          <w:lang w:eastAsia="ru-RU"/>
        </w:rPr>
        <w:t>З А О Ч Н О Е   Р Е Ш Е Н И Е</w:t>
      </w:r>
    </w:p>
    <w:p w:rsidR="003A7137" w:rsidRPr="00AB732D" w:rsidP="000A185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B732D">
        <w:rPr>
          <w:rFonts w:ascii="Times New Roman" w:hAnsi="Times New Roman" w:cs="Times New Roman"/>
          <w:sz w:val="24"/>
          <w:szCs w:val="24"/>
        </w:rPr>
        <w:t>Именем Российской Федерации</w:t>
      </w:r>
    </w:p>
    <w:p w:rsidR="003A7137" w:rsidRPr="00AB732D" w:rsidP="000A1855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AB732D">
        <w:rPr>
          <w:rFonts w:ascii="Times New Roman" w:hAnsi="Times New Roman" w:cs="Times New Roman"/>
          <w:sz w:val="24"/>
          <w:szCs w:val="24"/>
        </w:rPr>
        <w:t>(резолютивная часть)</w:t>
      </w:r>
    </w:p>
    <w:p w:rsidR="003A7137" w:rsidRPr="00AB732D" w:rsidP="000A185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7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22 октября 2026 года                                                         </w:t>
      </w:r>
      <w:r w:rsidRPr="00AB732D" w:rsidR="001F24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AB7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г. Нефтеюганск</w:t>
      </w:r>
    </w:p>
    <w:p w:rsidR="003A7137" w:rsidRPr="00AB732D" w:rsidP="000A185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7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p w:rsidR="00C54637" w:rsidRPr="00AB732D" w:rsidP="00C5463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7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Мировой судья судебного участка № </w:t>
      </w:r>
      <w:r w:rsidRPr="00AB732D" w:rsidR="000A1855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AB7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Нефтеюганского судебного района Ханты-Мансийского автономного округа-Югры </w:t>
      </w:r>
      <w:r w:rsidRPr="00AB732D" w:rsidR="000A1855">
        <w:rPr>
          <w:rFonts w:ascii="Times New Roman" w:eastAsia="Times New Roman" w:hAnsi="Times New Roman" w:cs="Times New Roman"/>
          <w:sz w:val="24"/>
          <w:szCs w:val="24"/>
          <w:lang w:eastAsia="ru-RU"/>
        </w:rPr>
        <w:t>Таскаева Е.А.</w:t>
      </w:r>
      <w:r w:rsidRPr="00AB732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AB732D" w:rsidR="000A18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и.о. мирового судьи судебного участка № 4 Нефтеюганского судебного района Ханты-Мансийского автономного округа-Югры,</w:t>
      </w:r>
      <w:r w:rsidRPr="00AB7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54637" w:rsidRPr="00AB732D" w:rsidP="00C5463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7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</w:t>
      </w:r>
      <w:r w:rsidRPr="00AB732D" w:rsidR="000A185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секретаре Трушковой М.С.</w:t>
      </w:r>
      <w:r w:rsidRPr="00AB7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</w:p>
    <w:p w:rsidR="00C54637" w:rsidRPr="00AB732D" w:rsidP="00C5463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7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рассмотрев в открытом судебном заседании гражданское дело по исковому заявлению </w:t>
      </w:r>
      <w:r w:rsidRPr="00AB732D" w:rsidR="00E35DE6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«ПКО «АВД Урал»</w:t>
      </w:r>
      <w:r w:rsidRPr="00AB7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</w:t>
      </w:r>
      <w:r w:rsidRPr="00AB732D" w:rsidR="00E35DE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Неподобной М</w:t>
      </w:r>
      <w:r w:rsidRPr="00AB732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AB732D" w:rsidR="00E35D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</w:t>
      </w:r>
      <w:r w:rsidRPr="00AB732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AB7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взыскании </w:t>
      </w:r>
      <w:r w:rsidRPr="00AB732D" w:rsidR="00052AC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задолженности по договору займа</w:t>
      </w:r>
      <w:r w:rsidRPr="00AB732D" w:rsidR="009673B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3A7137" w:rsidRPr="00AB732D" w:rsidP="00C54637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7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руководствуясь ст. ст. 194-199, 235 ГПК РФ, </w:t>
      </w:r>
    </w:p>
    <w:p w:rsidR="009673B3" w:rsidRPr="00AB732D" w:rsidP="000A1855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A7137" w:rsidRPr="00AB732D" w:rsidP="009673B3">
      <w:pPr>
        <w:tabs>
          <w:tab w:val="left" w:pos="2295"/>
          <w:tab w:val="center" w:pos="5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732D">
        <w:rPr>
          <w:rFonts w:ascii="Times New Roman" w:eastAsia="Times New Roman" w:hAnsi="Times New Roman" w:cs="Times New Roman"/>
          <w:sz w:val="24"/>
          <w:szCs w:val="24"/>
          <w:lang w:eastAsia="ru-RU"/>
        </w:rPr>
        <w:t>Р Е Ш И Л:</w:t>
      </w:r>
    </w:p>
    <w:p w:rsidR="009673B3" w:rsidRPr="00AB732D" w:rsidP="009673B3">
      <w:pPr>
        <w:tabs>
          <w:tab w:val="left" w:pos="2295"/>
          <w:tab w:val="center" w:pos="5127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4637" w:rsidRPr="00AB732D" w:rsidP="00C54637">
      <w:pPr>
        <w:tabs>
          <w:tab w:val="left" w:pos="2295"/>
          <w:tab w:val="center" w:pos="512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7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исковые требования по исковому заявлению </w:t>
      </w:r>
      <w:r w:rsidRPr="00AB732D" w:rsidR="00E35DE6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«ПКО «АВД Урал»</w:t>
      </w:r>
      <w:r w:rsidRPr="00AB732D" w:rsidR="00092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</w:t>
      </w:r>
      <w:r w:rsidRPr="00AB732D" w:rsidR="00E35DE6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Неподобной М</w:t>
      </w:r>
      <w:r w:rsidRPr="00AB732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AB732D" w:rsidR="00E35DE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</w:t>
      </w:r>
      <w:r w:rsidRPr="00AB732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AB7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взыскании </w:t>
      </w:r>
      <w:r w:rsidRPr="00AB732D" w:rsidR="00052AC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задолженности по договору займа</w:t>
      </w:r>
      <w:r w:rsidRPr="00AB7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B732D">
        <w:rPr>
          <w:rFonts w:ascii="Times New Roman" w:hAnsi="Times New Roman" w:cs="Times New Roman"/>
          <w:sz w:val="24"/>
          <w:szCs w:val="24"/>
        </w:rPr>
        <w:t xml:space="preserve">- </w:t>
      </w:r>
      <w:r w:rsidRPr="00AB732D">
        <w:rPr>
          <w:rFonts w:ascii="Times New Roman" w:eastAsia="Times New Roman" w:hAnsi="Times New Roman" w:cs="Times New Roman"/>
          <w:sz w:val="24"/>
          <w:szCs w:val="24"/>
          <w:lang w:eastAsia="ru-RU"/>
        </w:rPr>
        <w:t>удовлетворить.</w:t>
      </w:r>
    </w:p>
    <w:p w:rsidR="00C54637" w:rsidRPr="00AB732D" w:rsidP="00C54637">
      <w:pPr>
        <w:tabs>
          <w:tab w:val="left" w:pos="2295"/>
          <w:tab w:val="center" w:pos="512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732D">
        <w:rPr>
          <w:rFonts w:ascii="Times New Roman" w:hAnsi="Times New Roman" w:cs="Times New Roman"/>
          <w:sz w:val="24"/>
          <w:szCs w:val="24"/>
        </w:rPr>
        <w:t xml:space="preserve">Взыскать с </w:t>
      </w:r>
      <w:r w:rsidRPr="00AB732D" w:rsidR="007044C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Неподобной М</w:t>
      </w:r>
      <w:r w:rsidRPr="00AB732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AB732D" w:rsidR="007044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</w:t>
      </w:r>
      <w:r w:rsidRPr="00AB732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AB732D" w:rsidR="007044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B732D">
        <w:rPr>
          <w:rFonts w:ascii="Times New Roman" w:eastAsia="Times New Roman" w:hAnsi="Times New Roman" w:cs="Times New Roman"/>
          <w:sz w:val="24"/>
          <w:szCs w:val="24"/>
          <w:lang w:eastAsia="ru-RU"/>
        </w:rPr>
        <w:t>(ИНН ***</w:t>
      </w:r>
      <w:r w:rsidRPr="00AB7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AB732D">
        <w:rPr>
          <w:rFonts w:ascii="Times New Roman" w:hAnsi="Times New Roman" w:cs="Times New Roman"/>
          <w:sz w:val="24"/>
          <w:szCs w:val="24"/>
        </w:rPr>
        <w:t xml:space="preserve">в пользу </w:t>
      </w:r>
      <w:r w:rsidRPr="00AB732D" w:rsidR="00E35DE6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«ПКО «АВД Урал»</w:t>
      </w:r>
      <w:r w:rsidRPr="00AB732D" w:rsidR="0009298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B732D">
        <w:rPr>
          <w:rFonts w:ascii="Times New Roman" w:eastAsia="Times New Roman" w:hAnsi="Times New Roman" w:cs="Times New Roman"/>
          <w:sz w:val="24"/>
          <w:szCs w:val="24"/>
          <w:lang w:eastAsia="ru-RU"/>
        </w:rPr>
        <w:t>(ИНН ***</w:t>
      </w:r>
      <w:r w:rsidRPr="00AB732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AB732D" w:rsidR="00D45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B732D" w:rsidR="00052AC6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задолженности по договору займа</w:t>
      </w:r>
      <w:r w:rsidRPr="00AB732D" w:rsidR="00D45CA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B732D" w:rsidR="003425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№1163958 </w:t>
      </w:r>
      <w:r w:rsidRPr="00AB732D" w:rsidR="00122D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31.03.2024 в общем размере 6 916,32 руб.: из них: сумма/остаток займа (ОД) в размере 4 000,00 руб., </w:t>
      </w:r>
      <w:r w:rsidRPr="00AB732D" w:rsidR="005B208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сумма начисленных процентов за период с 31.03.2024 по 27.08.2026 в размере 2 912,00 руб., сумма неустойки (пени) за несоблюдение условий ИД в размере 4,32 руб., </w:t>
      </w:r>
      <w:r w:rsidRPr="00AB732D">
        <w:rPr>
          <w:rFonts w:ascii="Times New Roman" w:hAnsi="Times New Roman" w:cs="Times New Roman"/>
          <w:sz w:val="24"/>
          <w:szCs w:val="24"/>
        </w:rPr>
        <w:t>расходы по уплате государственной пошлины в размере 4</w:t>
      </w:r>
      <w:r w:rsidRPr="00AB732D" w:rsidR="00D45CAF">
        <w:rPr>
          <w:rFonts w:ascii="Times New Roman" w:hAnsi="Times New Roman" w:cs="Times New Roman"/>
          <w:sz w:val="24"/>
          <w:szCs w:val="24"/>
        </w:rPr>
        <w:t> </w:t>
      </w:r>
      <w:r w:rsidRPr="00AB732D">
        <w:rPr>
          <w:rFonts w:ascii="Times New Roman" w:hAnsi="Times New Roman" w:cs="Times New Roman"/>
          <w:sz w:val="24"/>
          <w:szCs w:val="24"/>
        </w:rPr>
        <w:t>000</w:t>
      </w:r>
      <w:r w:rsidRPr="00AB732D" w:rsidR="00D45CAF">
        <w:rPr>
          <w:rFonts w:ascii="Times New Roman" w:hAnsi="Times New Roman" w:cs="Times New Roman"/>
          <w:sz w:val="24"/>
          <w:szCs w:val="24"/>
        </w:rPr>
        <w:t>,00</w:t>
      </w:r>
      <w:r w:rsidRPr="00AB732D">
        <w:rPr>
          <w:rFonts w:ascii="Times New Roman" w:hAnsi="Times New Roman" w:cs="Times New Roman"/>
          <w:sz w:val="24"/>
          <w:szCs w:val="24"/>
        </w:rPr>
        <w:t xml:space="preserve"> руб., а всего </w:t>
      </w:r>
      <w:r w:rsidRPr="00AB732D" w:rsidR="00914CB7">
        <w:rPr>
          <w:rFonts w:ascii="Times New Roman" w:hAnsi="Times New Roman" w:cs="Times New Roman"/>
          <w:sz w:val="24"/>
          <w:szCs w:val="24"/>
        </w:rPr>
        <w:t>10 916</w:t>
      </w:r>
      <w:r w:rsidRPr="00AB732D">
        <w:rPr>
          <w:rFonts w:ascii="Times New Roman" w:hAnsi="Times New Roman" w:cs="Times New Roman"/>
          <w:sz w:val="24"/>
          <w:szCs w:val="24"/>
        </w:rPr>
        <w:t xml:space="preserve"> (</w:t>
      </w:r>
      <w:r w:rsidRPr="00AB732D" w:rsidR="00914CB7">
        <w:rPr>
          <w:rFonts w:ascii="Times New Roman" w:hAnsi="Times New Roman" w:cs="Times New Roman"/>
          <w:sz w:val="24"/>
          <w:szCs w:val="24"/>
        </w:rPr>
        <w:t xml:space="preserve">десять </w:t>
      </w:r>
      <w:r w:rsidRPr="00AB732D">
        <w:rPr>
          <w:rFonts w:ascii="Times New Roman" w:hAnsi="Times New Roman" w:cs="Times New Roman"/>
          <w:sz w:val="24"/>
          <w:szCs w:val="24"/>
        </w:rPr>
        <w:t>тысяч</w:t>
      </w:r>
      <w:r w:rsidRPr="00AB732D" w:rsidR="00914CB7">
        <w:rPr>
          <w:rFonts w:ascii="Times New Roman" w:hAnsi="Times New Roman" w:cs="Times New Roman"/>
          <w:sz w:val="24"/>
          <w:szCs w:val="24"/>
        </w:rPr>
        <w:t xml:space="preserve"> девятьсот</w:t>
      </w:r>
      <w:r w:rsidRPr="00AB732D" w:rsidR="00BF4FD8">
        <w:rPr>
          <w:rFonts w:ascii="Times New Roman" w:hAnsi="Times New Roman" w:cs="Times New Roman"/>
          <w:sz w:val="24"/>
          <w:szCs w:val="24"/>
        </w:rPr>
        <w:t xml:space="preserve"> шестнадцать</w:t>
      </w:r>
      <w:r w:rsidRPr="00AB732D">
        <w:rPr>
          <w:rFonts w:ascii="Times New Roman" w:hAnsi="Times New Roman" w:cs="Times New Roman"/>
          <w:sz w:val="24"/>
          <w:szCs w:val="24"/>
        </w:rPr>
        <w:t>) руб</w:t>
      </w:r>
      <w:r w:rsidRPr="00AB732D" w:rsidR="00A73785">
        <w:rPr>
          <w:rFonts w:ascii="Times New Roman" w:hAnsi="Times New Roman" w:cs="Times New Roman"/>
          <w:sz w:val="24"/>
          <w:szCs w:val="24"/>
        </w:rPr>
        <w:t>.</w:t>
      </w:r>
      <w:r w:rsidRPr="00AB732D">
        <w:rPr>
          <w:rFonts w:ascii="Times New Roman" w:hAnsi="Times New Roman" w:cs="Times New Roman"/>
          <w:sz w:val="24"/>
          <w:szCs w:val="24"/>
        </w:rPr>
        <w:t xml:space="preserve"> </w:t>
      </w:r>
      <w:r w:rsidRPr="00AB732D" w:rsidR="00BF4FD8">
        <w:rPr>
          <w:rFonts w:ascii="Times New Roman" w:hAnsi="Times New Roman" w:cs="Times New Roman"/>
          <w:sz w:val="24"/>
          <w:szCs w:val="24"/>
        </w:rPr>
        <w:t>32</w:t>
      </w:r>
      <w:r w:rsidRPr="00AB732D" w:rsidR="00A73785">
        <w:rPr>
          <w:rFonts w:ascii="Times New Roman" w:hAnsi="Times New Roman" w:cs="Times New Roman"/>
          <w:sz w:val="24"/>
          <w:szCs w:val="24"/>
        </w:rPr>
        <w:t xml:space="preserve"> коп</w:t>
      </w:r>
      <w:r w:rsidRPr="00AB732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54637" w:rsidRPr="00AB732D" w:rsidP="00C54637">
      <w:pPr>
        <w:tabs>
          <w:tab w:val="left" w:pos="2295"/>
          <w:tab w:val="center" w:pos="512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732D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Разъяснить участвующим в деле лицам, их представителям право подать заявление о составлении мотивированного решения в следующие сроки: в течение трех дней со дня объявления резолютивной части решения суда, если лица, у</w:t>
      </w:r>
      <w:r w:rsidRPr="00AB732D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частвующие в деле, их представители присутствовали в судебном заседании; в течение пятнадцати дней со дня объявления резолютивной части</w:t>
      </w:r>
      <w:r w:rsidRPr="00AB732D">
        <w:rPr>
          <w:rFonts w:ascii="Times New Roman" w:hAnsi="Times New Roman" w:cs="Times New Roman"/>
          <w:sz w:val="24"/>
          <w:szCs w:val="24"/>
        </w:rPr>
        <w:t xml:space="preserve"> </w:t>
      </w:r>
      <w:r w:rsidRPr="00AB732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 суда, если лица, участвующие в деле, их представители не присутствовали в судебном заседании. Мотивированное реш</w:t>
      </w:r>
      <w:r w:rsidRPr="00AB7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ение суда составляется в течение десяти дней со дня поступления от лиц, участвующих в деле, их представителей соответствующего заявления. </w:t>
      </w:r>
    </w:p>
    <w:p w:rsidR="00C54637" w:rsidRPr="00AB732D" w:rsidP="00C54637">
      <w:pPr>
        <w:tabs>
          <w:tab w:val="left" w:pos="2295"/>
          <w:tab w:val="center" w:pos="512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732D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Ответчик вправе подать в суд, принявший заочное решение, заявление об отмене этого решения суда в течение семи дней с</w:t>
      </w:r>
      <w:r w:rsidRPr="00AB732D">
        <w:rPr>
          <w:rFonts w:ascii="Times New Roman" w:eastAsia="Times New Roman" w:hAnsi="Times New Roman" w:cs="Times New Roman"/>
          <w:sz w:val="24"/>
          <w:szCs w:val="24"/>
          <w:lang w:eastAsia="ru-RU"/>
        </w:rPr>
        <w:t>о дня вручения ему копии этого решения. Ответчиком заочное решение суда может быть обжаловано в апелляционном порядке в Нефтеюганский районный суд ХМАО-Югры в течение одного месяца со дня вынесения определения суда об отказе в удовлетворении заявления об о</w:t>
      </w:r>
      <w:r w:rsidRPr="00AB7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тмене этого решения суда. </w:t>
      </w:r>
    </w:p>
    <w:p w:rsidR="003A7137" w:rsidRPr="00AB732D" w:rsidP="00C54637">
      <w:pPr>
        <w:tabs>
          <w:tab w:val="left" w:pos="2295"/>
          <w:tab w:val="center" w:pos="5127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732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Н</w:t>
      </w:r>
      <w:r w:rsidRPr="00AB732D">
        <w:rPr>
          <w:rFonts w:ascii="Times New Roman" w:eastAsia="Times New Roman" w:hAnsi="Times New Roman" w:cs="Times New Roman"/>
          <w:sz w:val="24"/>
          <w:szCs w:val="24"/>
          <w:lang w:eastAsia="ru-RU"/>
        </w:rPr>
        <w:t>ефтеюганский районный суд ХМАО-Югры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</w:t>
      </w:r>
      <w:r w:rsidRPr="00AB73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творении этого заявления. </w:t>
      </w:r>
    </w:p>
    <w:p w:rsidR="003A7137" w:rsidRPr="00AB732D" w:rsidP="000A1855">
      <w:pPr>
        <w:keepNext/>
        <w:spacing w:after="0" w:line="240" w:lineRule="auto"/>
        <w:ind w:firstLine="426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732D" w:rsidRPr="00AB732D" w:rsidP="00C5463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B732D" w:rsidRPr="00AB732D" w:rsidP="00C5463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54637" w:rsidRPr="00AB732D" w:rsidP="00C5463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732D">
        <w:rPr>
          <w:rFonts w:ascii="Times New Roman" w:hAnsi="Times New Roman" w:cs="Times New Roman"/>
          <w:sz w:val="24"/>
          <w:szCs w:val="24"/>
        </w:rPr>
        <w:t>Мировой судья                                                                         Е.А. Таскаева</w:t>
      </w:r>
    </w:p>
    <w:p w:rsidR="00C54637" w:rsidRPr="00AB732D" w:rsidP="00C546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E1312" w:rsidRPr="00AB732D" w:rsidP="00C546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E1312" w:rsidRPr="00AB732D" w:rsidP="00C5463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54637" w:rsidRPr="00AB732D" w:rsidP="00C54637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Sect="002E1312">
      <w:pgSz w:w="11906" w:h="16838"/>
      <w:pgMar w:top="397" w:right="851" w:bottom="397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49E"/>
    <w:rsid w:val="00052AC6"/>
    <w:rsid w:val="0009298B"/>
    <w:rsid w:val="000A1855"/>
    <w:rsid w:val="00122DDF"/>
    <w:rsid w:val="001F2450"/>
    <w:rsid w:val="002E1312"/>
    <w:rsid w:val="00325486"/>
    <w:rsid w:val="00335497"/>
    <w:rsid w:val="00342527"/>
    <w:rsid w:val="003A7137"/>
    <w:rsid w:val="005B208E"/>
    <w:rsid w:val="0065449E"/>
    <w:rsid w:val="007044CA"/>
    <w:rsid w:val="00914CB7"/>
    <w:rsid w:val="009673B3"/>
    <w:rsid w:val="00995AE0"/>
    <w:rsid w:val="00A73785"/>
    <w:rsid w:val="00AB732D"/>
    <w:rsid w:val="00BF4FD8"/>
    <w:rsid w:val="00C54637"/>
    <w:rsid w:val="00D32806"/>
    <w:rsid w:val="00D45CAF"/>
    <w:rsid w:val="00E35DE6"/>
    <w:rsid w:val="00F51DA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96B6A08-A0E7-498C-9F03-4F4AB1CC7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A7137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3254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2548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C54637"/>
    <w:pPr>
      <w:spacing w:after="0" w:line="240" w:lineRule="auto"/>
    </w:pPr>
  </w:style>
  <w:style w:type="paragraph" w:styleId="Header">
    <w:name w:val="header"/>
    <w:basedOn w:val="Normal"/>
    <w:link w:val="a0"/>
    <w:uiPriority w:val="99"/>
    <w:unhideWhenUsed/>
    <w:rsid w:val="002E1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2E1312"/>
  </w:style>
  <w:style w:type="paragraph" w:styleId="Footer">
    <w:name w:val="footer"/>
    <w:basedOn w:val="Normal"/>
    <w:link w:val="a1"/>
    <w:uiPriority w:val="99"/>
    <w:unhideWhenUsed/>
    <w:rsid w:val="002E131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2E13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